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E184" w14:textId="77777777" w:rsidR="00067C18" w:rsidRDefault="0050274F">
      <w:pPr>
        <w:spacing w:before="40"/>
        <w:ind w:left="1777" w:right="-200"/>
        <w:jc w:val="both"/>
        <w:rPr>
          <w:rFonts w:ascii="Fanwood" w:eastAsia="Fanwood" w:hAnsi="Fanwood" w:cs="Fanwood"/>
          <w:sz w:val="2"/>
          <w:szCs w:val="2"/>
        </w:rPr>
      </w:pPr>
      <w:r>
        <w:rPr>
          <w:noProof/>
        </w:rPr>
        <w:pict w14:anchorId="6C2D7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thGroup" o:spid="_x0000_i1025" type="#_x0000_t75" alt="" style="width:32.3pt;height:60.65pt;mso-width-percent:0;mso-height-percent:0;mso-width-percent:0;mso-height-percent:0" o:allowincell="f">
            <v:imagedata r:id="rId4" o:title=""/>
          </v:shape>
        </w:pict>
      </w:r>
      <w:r w:rsidR="00000000">
        <w:rPr>
          <w:rFonts w:ascii="Fanwood" w:eastAsia="Fanwood" w:hAnsi="Fanwood" w:cs="Fanwood"/>
          <w:spacing w:val="116"/>
          <w:sz w:val="2"/>
          <w:szCs w:val="2"/>
        </w:rPr>
        <w:t xml:space="preserve"> </w:t>
      </w:r>
      <w:r>
        <w:pict w14:anchorId="3839D8E7">
          <v:shape id="PathGroup" o:spid="_x0000_s1026" type="#_x0000_t75" alt="" style="position:absolute;left:0;text-align:left;margin-left:265pt;margin-top:31pt;width:120pt;height:29pt;z-index:-251658752;mso-wrap-edited:f;mso-width-percent:0;mso-height-percent:0;mso-position-horizontal-relative:page;mso-position-vertical-relative:text;mso-width-percent:0;mso-height-percent:0" o:allowincell="f">
            <v:imagedata r:id="rId5" o:title=""/>
            <w10:wrap anchorx="page"/>
            <w10:anchorlock/>
          </v:shape>
        </w:pict>
      </w:r>
    </w:p>
    <w:p w14:paraId="40D15520" w14:textId="68B42FB5" w:rsidR="00067C18" w:rsidRPr="00B5696B" w:rsidRDefault="00000000">
      <w:pPr>
        <w:spacing w:before="12429" w:line="332" w:lineRule="atLeast"/>
        <w:ind w:right="-200"/>
        <w:jc w:val="both"/>
        <w:rPr>
          <w:rFonts w:ascii="Gibson Medium" w:hAnsi="Gibson Medium"/>
          <w:sz w:val="30"/>
          <w:szCs w:val="30"/>
        </w:rPr>
      </w:pPr>
      <w:r w:rsidRPr="00B5696B">
        <w:rPr>
          <w:rFonts w:ascii="Gibson Medium" w:hAnsi="Gibson Medium"/>
          <w:color w:val="002E50"/>
          <w:sz w:val="30"/>
          <w:szCs w:val="30"/>
          <w:lang w:bidi="en-US"/>
        </w:rPr>
        <w:t>La</w:t>
      </w:r>
      <w:r w:rsidRPr="00B5696B">
        <w:rPr>
          <w:rFonts w:ascii="Gibson Medium" w:hAnsi="Gibson Medium"/>
          <w:color w:val="002E50"/>
          <w:sz w:val="30"/>
          <w:szCs w:val="30"/>
        </w:rPr>
        <w:t xml:space="preserve"> </w:t>
      </w:r>
      <w:r w:rsidRPr="00B5696B">
        <w:rPr>
          <w:rFonts w:ascii="Gibson Medium" w:hAnsi="Gibson Medium"/>
          <w:color w:val="002E50"/>
          <w:sz w:val="30"/>
          <w:szCs w:val="30"/>
          <w:lang w:bidi="en-US"/>
        </w:rPr>
        <w:t>Course</w:t>
      </w:r>
      <w:r w:rsidRPr="00B5696B">
        <w:rPr>
          <w:rFonts w:ascii="Gibson Medium" w:hAnsi="Gibson Medium"/>
          <w:color w:val="002E50"/>
          <w:sz w:val="30"/>
          <w:szCs w:val="30"/>
        </w:rPr>
        <w:t xml:space="preserve"> </w:t>
      </w:r>
      <w:r w:rsidRPr="00B5696B">
        <w:rPr>
          <w:rFonts w:ascii="Gibson Medium" w:hAnsi="Gibson Medium"/>
          <w:color w:val="002E50"/>
          <w:sz w:val="30"/>
          <w:szCs w:val="30"/>
          <w:lang w:bidi="en-US"/>
        </w:rPr>
        <w:t>Terry</w:t>
      </w:r>
      <w:r w:rsidRPr="00B5696B">
        <w:rPr>
          <w:rFonts w:ascii="Gibson Medium" w:hAnsi="Gibson Medium"/>
          <w:color w:val="002E50"/>
          <w:sz w:val="30"/>
          <w:szCs w:val="30"/>
        </w:rPr>
        <w:t xml:space="preserve"> </w:t>
      </w:r>
      <w:proofErr w:type="gramStart"/>
      <w:r w:rsidRPr="00B5696B">
        <w:rPr>
          <w:rFonts w:ascii="Gibson Medium" w:hAnsi="Gibson Medium"/>
          <w:color w:val="002E50"/>
          <w:sz w:val="30"/>
          <w:szCs w:val="30"/>
          <w:lang w:bidi="en-US"/>
        </w:rPr>
        <w:t>Fox</w:t>
      </w:r>
      <w:r w:rsidR="00B5696B" w:rsidRPr="00B5696B">
        <w:rPr>
          <w:rFonts w:ascii="Gibson Medium" w:hAnsi="Gibson Medium"/>
          <w:color w:val="002E50"/>
          <w:sz w:val="30"/>
          <w:szCs w:val="30"/>
          <w:lang w:bidi="en-US"/>
        </w:rPr>
        <w:t xml:space="preserve"> </w:t>
      </w:r>
      <w:r w:rsidRPr="00B5696B">
        <w:rPr>
          <w:rFonts w:ascii="Gibson Medium" w:hAnsi="Gibson Medium"/>
          <w:color w:val="002E50"/>
          <w:sz w:val="30"/>
          <w:szCs w:val="30"/>
          <w:lang w:bidi="en-US"/>
        </w:rPr>
        <w:t>:</w:t>
      </w:r>
      <w:proofErr w:type="gramEnd"/>
      <w:r w:rsidR="00963546">
        <w:rPr>
          <w:rFonts w:ascii="Gibson Medium" w:hAnsi="Gibson Medium"/>
          <w:color w:val="002E50"/>
          <w:sz w:val="30"/>
          <w:szCs w:val="30"/>
        </w:rPr>
        <w:t xml:space="preserve"> </w:t>
      </w:r>
      <w:proofErr w:type="spellStart"/>
      <w:r w:rsidRPr="00B5696B">
        <w:rPr>
          <w:rFonts w:ascii="Gibson Medium" w:hAnsi="Gibson Medium"/>
          <w:color w:val="B1342B"/>
          <w:sz w:val="30"/>
          <w:szCs w:val="30"/>
          <w:lang w:bidi="en-US"/>
        </w:rPr>
        <w:t>dimanche</w:t>
      </w:r>
      <w:proofErr w:type="spellEnd"/>
      <w:r w:rsidRPr="00B5696B">
        <w:rPr>
          <w:rFonts w:ascii="Gibson Medium" w:hAnsi="Gibson Medium"/>
          <w:color w:val="B1342B"/>
          <w:sz w:val="30"/>
          <w:szCs w:val="30"/>
        </w:rPr>
        <w:t xml:space="preserve"> </w:t>
      </w:r>
      <w:r w:rsidRPr="00B5696B">
        <w:rPr>
          <w:rFonts w:ascii="Gibson Medium" w:hAnsi="Gibson Medium"/>
          <w:color w:val="B1342B"/>
          <w:sz w:val="30"/>
          <w:szCs w:val="30"/>
          <w:lang w:bidi="en-US"/>
        </w:rPr>
        <w:t>15</w:t>
      </w:r>
      <w:r w:rsidRPr="00B5696B">
        <w:rPr>
          <w:rFonts w:ascii="Gibson Medium" w:hAnsi="Gibson Medium"/>
          <w:color w:val="B1342B"/>
          <w:sz w:val="30"/>
          <w:szCs w:val="30"/>
        </w:rPr>
        <w:t xml:space="preserve"> </w:t>
      </w:r>
      <w:proofErr w:type="spellStart"/>
      <w:r w:rsidRPr="00B5696B">
        <w:rPr>
          <w:rFonts w:ascii="Gibson Medium" w:hAnsi="Gibson Medium"/>
          <w:color w:val="B1342B"/>
          <w:sz w:val="30"/>
          <w:szCs w:val="30"/>
          <w:lang w:bidi="en-US"/>
        </w:rPr>
        <w:t>septembre</w:t>
      </w:r>
      <w:proofErr w:type="spellEnd"/>
      <w:r w:rsidRPr="00B5696B">
        <w:rPr>
          <w:rFonts w:ascii="Gibson Medium" w:hAnsi="Gibson Medium"/>
          <w:color w:val="B1342B"/>
          <w:sz w:val="30"/>
          <w:szCs w:val="30"/>
        </w:rPr>
        <w:t xml:space="preserve"> </w:t>
      </w:r>
      <w:r w:rsidRPr="00B5696B">
        <w:rPr>
          <w:rFonts w:ascii="Gibson Medium" w:hAnsi="Gibson Medium"/>
          <w:color w:val="B1342B"/>
          <w:sz w:val="30"/>
          <w:szCs w:val="30"/>
          <w:lang w:bidi="en-US"/>
        </w:rPr>
        <w:t>2024</w:t>
      </w:r>
    </w:p>
    <w:p w14:paraId="39BB941A" w14:textId="6B661C97" w:rsidR="00067C18" w:rsidRPr="00B5696B" w:rsidRDefault="00000000">
      <w:pPr>
        <w:spacing w:before="245" w:line="243" w:lineRule="atLeast"/>
        <w:ind w:left="1124" w:right="-200"/>
        <w:jc w:val="both"/>
        <w:rPr>
          <w:rFonts w:ascii="Gibson" w:hAnsi="Gibson"/>
          <w:sz w:val="22"/>
          <w:szCs w:val="22"/>
        </w:rPr>
      </w:pPr>
      <w:proofErr w:type="spellStart"/>
      <w:r w:rsidRPr="00B5696B">
        <w:rPr>
          <w:rFonts w:ascii="Gibson" w:hAnsi="Gibson"/>
          <w:color w:val="002E50"/>
          <w:sz w:val="22"/>
          <w:szCs w:val="22"/>
          <w:lang w:bidi="en-US"/>
        </w:rPr>
        <w:t>Num</w:t>
      </w:r>
      <w:r w:rsidR="00B5696B">
        <w:rPr>
          <w:rFonts w:ascii="Gibson" w:hAnsi="Gibson"/>
          <w:color w:val="002E50"/>
          <w:sz w:val="22"/>
          <w:szCs w:val="22"/>
          <w:lang w:bidi="en-US"/>
        </w:rPr>
        <w:t>ér</w:t>
      </w:r>
      <w:r w:rsidRPr="00B5696B">
        <w:rPr>
          <w:rFonts w:ascii="Gibson" w:hAnsi="Gibson"/>
          <w:color w:val="002E50"/>
          <w:sz w:val="22"/>
          <w:szCs w:val="22"/>
          <w:lang w:bidi="en-US"/>
        </w:rPr>
        <w:t>o</w:t>
      </w:r>
      <w:proofErr w:type="spellEnd"/>
      <w:r w:rsidRPr="00B5696B">
        <w:rPr>
          <w:rFonts w:ascii="Gibson" w:hAnsi="Gibson"/>
          <w:color w:val="002E50"/>
          <w:sz w:val="22"/>
          <w:szCs w:val="22"/>
        </w:rPr>
        <w:t xml:space="preserve"> </w:t>
      </w:r>
      <w:proofErr w:type="spellStart"/>
      <w:proofErr w:type="gramStart"/>
      <w:r w:rsidRPr="00B5696B">
        <w:rPr>
          <w:rFonts w:ascii="Gibson" w:hAnsi="Gibson"/>
          <w:color w:val="002E50"/>
          <w:sz w:val="22"/>
          <w:szCs w:val="22"/>
          <w:lang w:bidi="en-US"/>
        </w:rPr>
        <w:t>d</w:t>
      </w:r>
      <w:r w:rsidR="00B5696B">
        <w:rPr>
          <w:rFonts w:ascii="Gibson" w:hAnsi="Gibson"/>
          <w:color w:val="002E50"/>
          <w:sz w:val="22"/>
          <w:szCs w:val="22"/>
        </w:rPr>
        <w:t>’</w:t>
      </w:r>
      <w:r w:rsidRPr="00B5696B">
        <w:rPr>
          <w:rFonts w:ascii="Gibson" w:hAnsi="Gibson"/>
          <w:color w:val="002E50"/>
          <w:sz w:val="22"/>
          <w:szCs w:val="22"/>
          <w:lang w:bidi="en-US"/>
        </w:rPr>
        <w:t>enregistrement</w:t>
      </w:r>
      <w:proofErr w:type="spellEnd"/>
      <w:r w:rsidR="00B5696B">
        <w:rPr>
          <w:rFonts w:ascii="Gibson" w:hAnsi="Gibson"/>
          <w:color w:val="002E50"/>
          <w:sz w:val="22"/>
          <w:szCs w:val="22"/>
          <w:lang w:bidi="en-US"/>
        </w:rPr>
        <w:t xml:space="preserve"> </w:t>
      </w:r>
      <w:r w:rsidRPr="00B5696B">
        <w:rPr>
          <w:rFonts w:ascii="Gibson" w:hAnsi="Gibson"/>
          <w:color w:val="002E50"/>
          <w:sz w:val="22"/>
          <w:szCs w:val="22"/>
          <w:lang w:bidi="en-US"/>
        </w:rPr>
        <w:t>:</w:t>
      </w:r>
      <w:proofErr w:type="gramEnd"/>
      <w:r w:rsidRPr="00B5696B">
        <w:rPr>
          <w:rFonts w:ascii="Gibson" w:hAnsi="Gibson"/>
          <w:color w:val="002E50"/>
          <w:sz w:val="22"/>
          <w:szCs w:val="22"/>
        </w:rPr>
        <w:t xml:space="preserve"> </w:t>
      </w:r>
      <w:r w:rsidRPr="00B5696B">
        <w:rPr>
          <w:rFonts w:ascii="Gibson" w:hAnsi="Gibson"/>
          <w:color w:val="002E50"/>
          <w:sz w:val="22"/>
          <w:szCs w:val="22"/>
          <w:lang w:bidi="en-US"/>
        </w:rPr>
        <w:t>10809</w:t>
      </w:r>
      <w:r w:rsidRPr="00B5696B">
        <w:rPr>
          <w:rFonts w:ascii="Gibson" w:hAnsi="Gibson"/>
          <w:color w:val="002E50"/>
          <w:sz w:val="22"/>
          <w:szCs w:val="22"/>
        </w:rPr>
        <w:t xml:space="preserve"> </w:t>
      </w:r>
      <w:r w:rsidRPr="00B5696B">
        <w:rPr>
          <w:rFonts w:ascii="Gibson" w:hAnsi="Gibson"/>
          <w:color w:val="002E50"/>
          <w:sz w:val="22"/>
          <w:szCs w:val="22"/>
          <w:lang w:bidi="en-US"/>
        </w:rPr>
        <w:t>9979</w:t>
      </w:r>
      <w:r w:rsidRPr="00B5696B">
        <w:rPr>
          <w:rFonts w:ascii="Gibson" w:hAnsi="Gibson"/>
          <w:color w:val="002E50"/>
          <w:sz w:val="22"/>
          <w:szCs w:val="22"/>
        </w:rPr>
        <w:t xml:space="preserve"> </w:t>
      </w:r>
      <w:r w:rsidRPr="00B5696B">
        <w:rPr>
          <w:rFonts w:ascii="Gibson" w:hAnsi="Gibson"/>
          <w:color w:val="002E50"/>
          <w:sz w:val="22"/>
          <w:szCs w:val="22"/>
          <w:lang w:bidi="en-US"/>
        </w:rPr>
        <w:t>RR0001</w:t>
      </w:r>
    </w:p>
    <w:sectPr w:rsidR="00067C18" w:rsidRPr="00B5696B">
      <w:pgSz w:w="12240" w:h="15840"/>
      <w:pgMar w:top="640" w:right="2880" w:bottom="640" w:left="27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">
    <w:altName w:val="Cambria"/>
    <w:panose1 w:val="020B0604020202020204"/>
    <w:charset w:val="00"/>
    <w:family w:val="roman"/>
    <w:notTrueType/>
    <w:pitch w:val="default"/>
  </w:font>
  <w:font w:name="Gibson Medium">
    <w:panose1 w:val="00000000000000000000"/>
    <w:charset w:val="4D"/>
    <w:family w:val="auto"/>
    <w:notTrueType/>
    <w:pitch w:val="variable"/>
    <w:sig w:usb0="A00000EF" w:usb1="4200006A" w:usb2="00000000" w:usb3="00000000" w:csb0="00000093" w:csb1="00000000"/>
  </w:font>
  <w:font w:name="Gibson">
    <w:altName w:val="Calibri"/>
    <w:panose1 w:val="020B0604020202020204"/>
    <w:charset w:val="4D"/>
    <w:family w:val="auto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18"/>
    <w:rsid w:val="00055D3F"/>
    <w:rsid w:val="00067C18"/>
    <w:rsid w:val="0050274F"/>
    <w:rsid w:val="00963546"/>
    <w:rsid w:val="00B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6B58B"/>
  <w15:docId w15:val="{C4DC3077-EA7B-AF4B-B783-E962C54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Moore</cp:lastModifiedBy>
  <cp:revision>2</cp:revision>
  <dcterms:created xsi:type="dcterms:W3CDTF">2024-06-04T19:12:00Z</dcterms:created>
  <dcterms:modified xsi:type="dcterms:W3CDTF">2024-06-04T19:13:00Z</dcterms:modified>
</cp:coreProperties>
</file>